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Pr="002A1906" w:rsidRDefault="001268AE" w:rsidP="342DE05F">
      <w:pPr>
        <w:spacing w:after="0" w:line="240" w:lineRule="auto"/>
        <w:jc w:val="right"/>
        <w:rPr>
          <w:rFonts w:ascii="Arial" w:hAnsi="Arial" w:cs="Arial"/>
          <w:sz w:val="20"/>
          <w:szCs w:val="20"/>
        </w:rPr>
      </w:pPr>
      <w:r w:rsidRPr="002A1906">
        <w:rPr>
          <w:rFonts w:ascii="Arial" w:hAnsi="Arial" w:cs="Arial"/>
          <w:sz w:val="20"/>
          <w:szCs w:val="20"/>
        </w:rPr>
        <w:t>SPS priedas</w:t>
      </w:r>
    </w:p>
    <w:p w14:paraId="1AC347C1" w14:textId="77777777" w:rsidR="00736E5A" w:rsidRPr="002A1906" w:rsidRDefault="00736E5A" w:rsidP="00DD5A3A">
      <w:pPr>
        <w:spacing w:after="0" w:line="240" w:lineRule="auto"/>
        <w:jc w:val="right"/>
        <w:rPr>
          <w:rFonts w:ascii="Arial" w:hAnsi="Arial" w:cs="Arial"/>
          <w:i/>
          <w:iCs/>
          <w:sz w:val="20"/>
          <w:szCs w:val="20"/>
        </w:rPr>
      </w:pPr>
    </w:p>
    <w:p w14:paraId="3EF2277C" w14:textId="77777777" w:rsidR="00DD5A3A" w:rsidRPr="002A1906" w:rsidRDefault="00DD5A3A" w:rsidP="00DD5A3A">
      <w:pPr>
        <w:shd w:val="clear" w:color="auto" w:fill="FFFFFF" w:themeFill="background1"/>
        <w:spacing w:after="0" w:line="240" w:lineRule="auto"/>
        <w:ind w:right="-425"/>
        <w:jc w:val="center"/>
        <w:rPr>
          <w:rFonts w:ascii="Arial" w:hAnsi="Arial" w:cs="Arial"/>
          <w:b/>
          <w:bCs/>
          <w:sz w:val="20"/>
          <w:szCs w:val="20"/>
        </w:rPr>
      </w:pPr>
      <w:r w:rsidRPr="002A1906">
        <w:rPr>
          <w:rFonts w:ascii="Arial" w:hAnsi="Arial" w:cs="Arial"/>
          <w:b/>
          <w:bCs/>
          <w:sz w:val="20"/>
          <w:szCs w:val="20"/>
        </w:rPr>
        <w:t>PIRKIMO OBJEKTUI KELIAMI DARNIŲJŲ PIRKIMŲ REIKALAVIMAI</w:t>
      </w:r>
    </w:p>
    <w:p w14:paraId="6AE19457" w14:textId="77777777" w:rsidR="00DD5A3A" w:rsidRPr="002A1906" w:rsidRDefault="00DD5A3A" w:rsidP="00DD5A3A">
      <w:pPr>
        <w:shd w:val="clear" w:color="auto" w:fill="FFFFFF"/>
        <w:spacing w:after="0" w:line="240" w:lineRule="auto"/>
        <w:ind w:right="-425"/>
        <w:jc w:val="center"/>
        <w:rPr>
          <w:rFonts w:ascii="Arial" w:hAnsi="Arial" w:cs="Arial"/>
          <w:b/>
          <w:sz w:val="20"/>
          <w:szCs w:val="20"/>
        </w:rPr>
      </w:pPr>
    </w:p>
    <w:p w14:paraId="6B04B4B4" w14:textId="77777777" w:rsidR="00DD5A3A" w:rsidRPr="002A1906" w:rsidRDefault="00DD5A3A" w:rsidP="00DD5A3A">
      <w:pPr>
        <w:spacing w:after="0" w:line="240" w:lineRule="auto"/>
        <w:ind w:firstLine="567"/>
        <w:jc w:val="both"/>
        <w:rPr>
          <w:rFonts w:ascii="Arial" w:eastAsia="Calibri" w:hAnsi="Arial" w:cs="Arial"/>
          <w:sz w:val="20"/>
          <w:szCs w:val="20"/>
        </w:rPr>
      </w:pPr>
      <w:r w:rsidRPr="002A1906">
        <w:rPr>
          <w:rFonts w:ascii="Arial" w:eastAsia="Calibri" w:hAnsi="Arial" w:cs="Arial"/>
          <w:sz w:val="20"/>
          <w:szCs w:val="20"/>
        </w:rPr>
        <w:t xml:space="preserve">Darniųjų pirkimų reikalavimų atitiktį patvirtinančius dokumentus tiekėjas turi pateikti SPS nustatyta tvarka kartu su Pirminiu pasiūlymu arba Sutarties vykdymo laikotarpiu. Pirkimo objektui keliamų darniųjų pirkimų reikalavimų dokumentas yra </w:t>
      </w:r>
      <w:r w:rsidRPr="002A1906">
        <w:rPr>
          <w:rFonts w:ascii="Arial" w:eastAsia="Calibri" w:hAnsi="Arial" w:cs="Arial"/>
          <w:b/>
          <w:bCs/>
          <w:sz w:val="20"/>
          <w:szCs w:val="20"/>
        </w:rPr>
        <w:t xml:space="preserve">SPS dalis ir Sutarties priedas </w:t>
      </w:r>
      <w:r w:rsidRPr="002A1906">
        <w:rPr>
          <w:rFonts w:ascii="Arial" w:eastAsia="Calibri" w:hAnsi="Arial" w:cs="Arial"/>
          <w:b/>
          <w:bCs/>
          <w:sz w:val="20"/>
          <w:szCs w:val="20"/>
          <w:highlight w:val="yellow"/>
        </w:rPr>
        <w:t>Nr. X</w:t>
      </w:r>
    </w:p>
    <w:p w14:paraId="2E955B32" w14:textId="294D5E0B" w:rsidR="00DD5A3A" w:rsidRPr="002A1906" w:rsidRDefault="00DD5A3A" w:rsidP="00DD5A3A">
      <w:pPr>
        <w:spacing w:after="0" w:line="240" w:lineRule="auto"/>
        <w:ind w:firstLine="567"/>
        <w:jc w:val="both"/>
        <w:rPr>
          <w:rFonts w:ascii="Arial" w:eastAsia="Calibri" w:hAnsi="Arial" w:cs="Arial"/>
          <w:sz w:val="20"/>
          <w:szCs w:val="20"/>
        </w:rPr>
      </w:pPr>
      <w:r w:rsidRPr="002A1906">
        <w:rPr>
          <w:rFonts w:ascii="Arial" w:eastAsia="Calibri" w:hAnsi="Arial" w:cs="Arial"/>
          <w:sz w:val="20"/>
          <w:szCs w:val="20"/>
        </w:rPr>
        <w:t>Jeigu tiekėjas ketina Sutarties vykdymui pasitelkti kitus ūkio subjektus, kurių pajėgumais remiamasi, ir (ar) subtiekėjus, kiekvienas tiekėjo pasitelkiamas ūkio subjektas, kurio pajėgumais remiamasi, ir (ar) subtiekėjas Sutarties vykdymo metu turės taikyti darniųjų pirkimų reikalavimą</w:t>
      </w:r>
      <w:r w:rsidR="00545FA6" w:rsidRPr="002A1906">
        <w:rPr>
          <w:rFonts w:ascii="Arial" w:eastAsia="Calibri" w:hAnsi="Arial" w:cs="Arial"/>
          <w:sz w:val="20"/>
          <w:szCs w:val="20"/>
        </w:rPr>
        <w:t xml:space="preserve"> (-</w:t>
      </w:r>
      <w:proofErr w:type="spellStart"/>
      <w:r w:rsidR="00545FA6" w:rsidRPr="002A1906">
        <w:rPr>
          <w:rFonts w:ascii="Arial" w:eastAsia="Calibri" w:hAnsi="Arial" w:cs="Arial"/>
          <w:sz w:val="20"/>
          <w:szCs w:val="20"/>
        </w:rPr>
        <w:t>us</w:t>
      </w:r>
      <w:proofErr w:type="spellEnd"/>
      <w:r w:rsidR="00545FA6" w:rsidRPr="002A1906">
        <w:rPr>
          <w:rFonts w:ascii="Arial" w:eastAsia="Calibri" w:hAnsi="Arial" w:cs="Arial"/>
          <w:sz w:val="20"/>
          <w:szCs w:val="20"/>
        </w:rPr>
        <w:t>)</w:t>
      </w:r>
      <w:r w:rsidRPr="002A1906">
        <w:rPr>
          <w:rFonts w:ascii="Arial" w:eastAsia="Calibri" w:hAnsi="Arial" w:cs="Arial"/>
          <w:sz w:val="20"/>
          <w:szCs w:val="20"/>
        </w:rPr>
        <w:t>. Tokiu atveju tiekėjas, vykdydamas Sutartį, turi užtikrinti, kad kiekvienas pasitelktas ūkio subjektas, kurio pajėgumais remiamasi, ir (ar) subtiekėjas taikys darniųjų pirkimų reikalavimą</w:t>
      </w:r>
      <w:r w:rsidR="005F4922" w:rsidRPr="002A1906">
        <w:rPr>
          <w:rFonts w:ascii="Arial" w:eastAsia="Calibri" w:hAnsi="Arial" w:cs="Arial"/>
          <w:sz w:val="20"/>
          <w:szCs w:val="20"/>
        </w:rPr>
        <w:t xml:space="preserve"> (-</w:t>
      </w:r>
      <w:proofErr w:type="spellStart"/>
      <w:r w:rsidR="005F4922" w:rsidRPr="002A1906">
        <w:rPr>
          <w:rFonts w:ascii="Arial" w:eastAsia="Calibri" w:hAnsi="Arial" w:cs="Arial"/>
          <w:sz w:val="20"/>
          <w:szCs w:val="20"/>
        </w:rPr>
        <w:t>us</w:t>
      </w:r>
      <w:proofErr w:type="spellEnd"/>
      <w:r w:rsidR="005F4922" w:rsidRPr="002A1906">
        <w:rPr>
          <w:rFonts w:ascii="Arial" w:eastAsia="Calibri" w:hAnsi="Arial" w:cs="Arial"/>
          <w:sz w:val="20"/>
          <w:szCs w:val="20"/>
        </w:rPr>
        <w:t>)</w:t>
      </w:r>
      <w:r w:rsidRPr="002A1906">
        <w:rPr>
          <w:rFonts w:ascii="Arial" w:eastAsia="Calibri" w:hAnsi="Arial" w:cs="Arial"/>
          <w:sz w:val="20"/>
          <w:szCs w:val="20"/>
        </w:rPr>
        <w:t xml:space="preserve">. </w:t>
      </w:r>
    </w:p>
    <w:p w14:paraId="32D8661B" w14:textId="056DCD67" w:rsidR="00DD5A3A" w:rsidRPr="002A1906" w:rsidRDefault="00DD5A3A" w:rsidP="00DD5A3A">
      <w:pPr>
        <w:spacing w:after="0" w:line="240" w:lineRule="auto"/>
        <w:ind w:firstLine="567"/>
        <w:jc w:val="both"/>
        <w:rPr>
          <w:rFonts w:ascii="Arial" w:hAnsi="Arial" w:cs="Arial"/>
          <w:sz w:val="20"/>
          <w:szCs w:val="20"/>
        </w:rPr>
      </w:pPr>
      <w:r w:rsidRPr="002A1906">
        <w:rPr>
          <w:rFonts w:ascii="Arial" w:hAnsi="Arial" w:cs="Arial"/>
          <w:sz w:val="20"/>
          <w:szCs w:val="20"/>
        </w:rPr>
        <w:t>Jeigu pasiūlymą teikia Tiekėjų grupė – darniųjų pirkimų reikalavimą turi atitikti Tiekėjų grupės narys (-</w:t>
      </w:r>
      <w:proofErr w:type="spellStart"/>
      <w:r w:rsidRPr="002A1906">
        <w:rPr>
          <w:rFonts w:ascii="Arial" w:hAnsi="Arial" w:cs="Arial"/>
          <w:sz w:val="20"/>
          <w:szCs w:val="20"/>
        </w:rPr>
        <w:t>iai</w:t>
      </w:r>
      <w:proofErr w:type="spellEnd"/>
      <w:r w:rsidRPr="002A1906">
        <w:rPr>
          <w:rFonts w:ascii="Arial" w:hAnsi="Arial" w:cs="Arial"/>
          <w:sz w:val="20"/>
          <w:szCs w:val="20"/>
        </w:rPr>
        <w:t xml:space="preserve">), pagal jų prisiimamus įsipareigojimus pirkimo sutarčiai vykdyti, t. y. darnųjį </w:t>
      </w:r>
      <w:r w:rsidR="005F4922" w:rsidRPr="002A1906">
        <w:rPr>
          <w:rFonts w:ascii="Arial" w:hAnsi="Arial" w:cs="Arial"/>
          <w:sz w:val="20"/>
          <w:szCs w:val="20"/>
        </w:rPr>
        <w:t>(-</w:t>
      </w:r>
      <w:proofErr w:type="spellStart"/>
      <w:r w:rsidR="005F4922" w:rsidRPr="002A1906">
        <w:rPr>
          <w:rFonts w:ascii="Arial" w:hAnsi="Arial" w:cs="Arial"/>
          <w:sz w:val="20"/>
          <w:szCs w:val="20"/>
        </w:rPr>
        <w:t>iuosius</w:t>
      </w:r>
      <w:proofErr w:type="spellEnd"/>
      <w:r w:rsidR="005F4922" w:rsidRPr="002A1906">
        <w:rPr>
          <w:rFonts w:ascii="Arial" w:hAnsi="Arial" w:cs="Arial"/>
          <w:sz w:val="20"/>
          <w:szCs w:val="20"/>
        </w:rPr>
        <w:t xml:space="preserve">) </w:t>
      </w:r>
      <w:r w:rsidRPr="002A1906">
        <w:rPr>
          <w:rFonts w:ascii="Arial" w:hAnsi="Arial" w:cs="Arial"/>
          <w:sz w:val="20"/>
          <w:szCs w:val="20"/>
        </w:rPr>
        <w:t>reikalavimą</w:t>
      </w:r>
      <w:r w:rsidR="005F4922" w:rsidRPr="002A1906">
        <w:rPr>
          <w:rFonts w:ascii="Arial" w:hAnsi="Arial" w:cs="Arial"/>
          <w:sz w:val="20"/>
          <w:szCs w:val="20"/>
        </w:rPr>
        <w:t xml:space="preserve"> (-</w:t>
      </w:r>
      <w:proofErr w:type="spellStart"/>
      <w:r w:rsidR="005F4922" w:rsidRPr="002A1906">
        <w:rPr>
          <w:rFonts w:ascii="Arial" w:hAnsi="Arial" w:cs="Arial"/>
          <w:sz w:val="20"/>
          <w:szCs w:val="20"/>
        </w:rPr>
        <w:t>us</w:t>
      </w:r>
      <w:proofErr w:type="spellEnd"/>
      <w:r w:rsidR="005F4922" w:rsidRPr="002A1906">
        <w:rPr>
          <w:rFonts w:ascii="Arial" w:hAnsi="Arial" w:cs="Arial"/>
          <w:sz w:val="20"/>
          <w:szCs w:val="20"/>
        </w:rPr>
        <w:t>)</w:t>
      </w:r>
      <w:r w:rsidRPr="002A1906">
        <w:rPr>
          <w:rFonts w:ascii="Arial" w:hAnsi="Arial" w:cs="Arial"/>
          <w:sz w:val="20"/>
          <w:szCs w:val="20"/>
        </w:rPr>
        <w:t xml:space="preserve"> turi atitikti kiekvienas Tiekėjo grupės narys, kuris vykdys veiklą pagal pirkimo sutartį, kuriai taikomas</w:t>
      </w:r>
      <w:r w:rsidR="005110E8" w:rsidRPr="002A1906">
        <w:rPr>
          <w:rFonts w:ascii="Arial" w:hAnsi="Arial" w:cs="Arial"/>
          <w:sz w:val="20"/>
          <w:szCs w:val="20"/>
        </w:rPr>
        <w:t xml:space="preserve"> (-i)</w:t>
      </w:r>
      <w:r w:rsidRPr="002A1906">
        <w:rPr>
          <w:rFonts w:ascii="Arial" w:hAnsi="Arial" w:cs="Arial"/>
          <w:sz w:val="20"/>
          <w:szCs w:val="20"/>
        </w:rPr>
        <w:t xml:space="preserve"> darniųjų pirkimų reikalavimas</w:t>
      </w:r>
      <w:r w:rsidR="005110E8" w:rsidRPr="002A1906">
        <w:rPr>
          <w:rFonts w:ascii="Arial" w:hAnsi="Arial" w:cs="Arial"/>
          <w:sz w:val="20"/>
          <w:szCs w:val="20"/>
        </w:rPr>
        <w:t xml:space="preserve"> (-ai)</w:t>
      </w:r>
      <w:r w:rsidRPr="002A1906">
        <w:rPr>
          <w:rFonts w:ascii="Arial" w:hAnsi="Arial" w:cs="Arial"/>
          <w:sz w:val="20"/>
          <w:szCs w:val="20"/>
        </w:rPr>
        <w:t>.</w:t>
      </w:r>
    </w:p>
    <w:p w14:paraId="393B32F9" w14:textId="77777777" w:rsidR="00DD5A3A" w:rsidRPr="002A1906"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4961"/>
        <w:gridCol w:w="3118"/>
        <w:gridCol w:w="5670"/>
      </w:tblGrid>
      <w:tr w:rsidR="00DD5A3A" w:rsidRPr="002A1906" w14:paraId="490A9E7B" w14:textId="77777777" w:rsidTr="002A1906">
        <w:tc>
          <w:tcPr>
            <w:tcW w:w="988" w:type="dxa"/>
            <w:vAlign w:val="center"/>
          </w:tcPr>
          <w:p w14:paraId="2F1F4430" w14:textId="77777777" w:rsidR="00DD5A3A" w:rsidRPr="002A1906" w:rsidRDefault="00DD5A3A" w:rsidP="006E54C0">
            <w:pPr>
              <w:tabs>
                <w:tab w:val="left" w:pos="567"/>
              </w:tabs>
              <w:jc w:val="center"/>
              <w:rPr>
                <w:rFonts w:ascii="Arial" w:hAnsi="Arial" w:cs="Arial"/>
                <w:b/>
                <w:bCs/>
                <w:iCs/>
                <w:sz w:val="20"/>
                <w:szCs w:val="20"/>
              </w:rPr>
            </w:pPr>
            <w:r w:rsidRPr="002A1906">
              <w:rPr>
                <w:rFonts w:ascii="Arial" w:hAnsi="Arial" w:cs="Arial"/>
                <w:b/>
                <w:bCs/>
                <w:iCs/>
                <w:sz w:val="20"/>
                <w:szCs w:val="20"/>
              </w:rPr>
              <w:t>Eil.</w:t>
            </w:r>
          </w:p>
          <w:p w14:paraId="5D87B516" w14:textId="77777777" w:rsidR="00DD5A3A" w:rsidRPr="002A1906" w:rsidRDefault="00DD5A3A" w:rsidP="006E54C0">
            <w:pPr>
              <w:jc w:val="center"/>
              <w:rPr>
                <w:rFonts w:ascii="Arial" w:eastAsia="Calibri" w:hAnsi="Arial" w:cs="Arial"/>
                <w:b/>
                <w:bCs/>
                <w:sz w:val="20"/>
                <w:szCs w:val="20"/>
              </w:rPr>
            </w:pPr>
            <w:r w:rsidRPr="002A1906">
              <w:rPr>
                <w:rFonts w:ascii="Arial" w:hAnsi="Arial" w:cs="Arial"/>
                <w:b/>
                <w:bCs/>
                <w:iCs/>
                <w:sz w:val="20"/>
                <w:szCs w:val="20"/>
              </w:rPr>
              <w:t>Nr.</w:t>
            </w:r>
          </w:p>
        </w:tc>
        <w:tc>
          <w:tcPr>
            <w:tcW w:w="4961" w:type="dxa"/>
            <w:vAlign w:val="center"/>
          </w:tcPr>
          <w:p w14:paraId="3A3AEA0E" w14:textId="77777777" w:rsidR="00DD5A3A" w:rsidRPr="002A1906" w:rsidRDefault="00DD5A3A" w:rsidP="006E54C0">
            <w:pPr>
              <w:jc w:val="center"/>
              <w:rPr>
                <w:rFonts w:ascii="Arial" w:eastAsia="Calibri" w:hAnsi="Arial" w:cs="Arial"/>
                <w:b/>
                <w:bCs/>
                <w:sz w:val="20"/>
                <w:szCs w:val="20"/>
              </w:rPr>
            </w:pPr>
            <w:r w:rsidRPr="002A1906">
              <w:rPr>
                <w:rFonts w:ascii="Arial" w:hAnsi="Arial" w:cs="Arial"/>
                <w:b/>
                <w:bCs/>
                <w:iCs/>
                <w:sz w:val="20"/>
                <w:szCs w:val="20"/>
              </w:rPr>
              <w:t>Pirkimo objektui keliamas darniųjų pirkimų reikalavimas</w:t>
            </w:r>
          </w:p>
        </w:tc>
        <w:tc>
          <w:tcPr>
            <w:tcW w:w="3118" w:type="dxa"/>
            <w:vAlign w:val="center"/>
          </w:tcPr>
          <w:p w14:paraId="0131E57E" w14:textId="77777777" w:rsidR="00DD5A3A" w:rsidRPr="002A1906" w:rsidRDefault="00DD5A3A" w:rsidP="006E54C0">
            <w:pPr>
              <w:tabs>
                <w:tab w:val="left" w:pos="851"/>
              </w:tabs>
              <w:ind w:left="142"/>
              <w:jc w:val="center"/>
              <w:rPr>
                <w:rFonts w:ascii="Arial" w:hAnsi="Arial" w:cs="Arial"/>
                <w:b/>
                <w:bCs/>
                <w:iCs/>
                <w:sz w:val="20"/>
                <w:szCs w:val="20"/>
              </w:rPr>
            </w:pPr>
            <w:r w:rsidRPr="002A1906">
              <w:rPr>
                <w:rFonts w:ascii="Arial" w:hAnsi="Arial" w:cs="Arial"/>
                <w:b/>
                <w:bCs/>
                <w:iCs/>
                <w:sz w:val="20"/>
                <w:szCs w:val="20"/>
              </w:rPr>
              <w:t xml:space="preserve">Pirkimo procedūrų metu pateikiami atitiktį pagrindžiantys įrodymai </w:t>
            </w:r>
          </w:p>
        </w:tc>
        <w:tc>
          <w:tcPr>
            <w:tcW w:w="5670" w:type="dxa"/>
            <w:vAlign w:val="center"/>
          </w:tcPr>
          <w:p w14:paraId="723DD468" w14:textId="77777777" w:rsidR="00DD5A3A" w:rsidRPr="002A1906" w:rsidRDefault="00DD5A3A" w:rsidP="006E54C0">
            <w:pPr>
              <w:jc w:val="center"/>
              <w:rPr>
                <w:rFonts w:ascii="Arial" w:eastAsia="Calibri" w:hAnsi="Arial" w:cs="Arial"/>
                <w:b/>
                <w:bCs/>
                <w:sz w:val="20"/>
                <w:szCs w:val="20"/>
              </w:rPr>
            </w:pPr>
            <w:r w:rsidRPr="002A1906">
              <w:rPr>
                <w:rFonts w:ascii="Arial" w:eastAsia="Calibri" w:hAnsi="Arial" w:cs="Arial"/>
                <w:b/>
                <w:bCs/>
                <w:sz w:val="20"/>
                <w:szCs w:val="20"/>
              </w:rPr>
              <w:t xml:space="preserve">Sutarties vykdymo metu </w:t>
            </w:r>
            <w:r w:rsidRPr="002A1906">
              <w:rPr>
                <w:rFonts w:ascii="Arial" w:hAnsi="Arial" w:cs="Arial"/>
                <w:b/>
                <w:bCs/>
                <w:iCs/>
                <w:sz w:val="20"/>
                <w:szCs w:val="20"/>
              </w:rPr>
              <w:t>pateikiami atitiktį pagrindžiantys įrodymai</w:t>
            </w:r>
          </w:p>
        </w:tc>
      </w:tr>
      <w:tr w:rsidR="00DD5A3A" w:rsidRPr="002A1906" w14:paraId="50E806BD" w14:textId="77777777" w:rsidTr="00C2583E">
        <w:tc>
          <w:tcPr>
            <w:tcW w:w="988" w:type="dxa"/>
            <w:shd w:val="clear" w:color="auto" w:fill="A8D08D" w:themeFill="accent6" w:themeFillTint="99"/>
            <w:vAlign w:val="center"/>
          </w:tcPr>
          <w:p w14:paraId="376EAE13" w14:textId="77777777" w:rsidR="00DD5A3A" w:rsidRPr="002A1906" w:rsidRDefault="00DD5A3A" w:rsidP="006E54C0">
            <w:pPr>
              <w:jc w:val="center"/>
              <w:rPr>
                <w:rFonts w:ascii="Arial" w:eastAsia="Calibri" w:hAnsi="Arial" w:cs="Arial"/>
                <w:b/>
                <w:sz w:val="20"/>
                <w:szCs w:val="20"/>
              </w:rPr>
            </w:pPr>
            <w:r w:rsidRPr="002A1906">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2A1906" w:rsidRDefault="00DD5A3A" w:rsidP="006E54C0">
            <w:pPr>
              <w:jc w:val="both"/>
              <w:rPr>
                <w:rFonts w:ascii="Arial" w:eastAsia="Calibri" w:hAnsi="Arial" w:cs="Arial"/>
                <w:b/>
                <w:sz w:val="20"/>
                <w:szCs w:val="20"/>
              </w:rPr>
            </w:pPr>
            <w:r w:rsidRPr="002A1906">
              <w:rPr>
                <w:rFonts w:ascii="Arial" w:hAnsi="Arial" w:cs="Arial"/>
                <w:b/>
                <w:sz w:val="20"/>
                <w:szCs w:val="20"/>
              </w:rPr>
              <w:t>Žalieji reikalavimai</w:t>
            </w:r>
          </w:p>
        </w:tc>
      </w:tr>
      <w:tr w:rsidR="00A81925" w:rsidRPr="002A1906" w14:paraId="6F79FE68" w14:textId="77777777" w:rsidTr="002A1906">
        <w:tc>
          <w:tcPr>
            <w:tcW w:w="988" w:type="dxa"/>
          </w:tcPr>
          <w:p w14:paraId="70577300" w14:textId="77777777" w:rsidR="00A81925" w:rsidRPr="002A1906" w:rsidRDefault="00A81925" w:rsidP="00A81925">
            <w:pPr>
              <w:pStyle w:val="ListParagraph"/>
              <w:numPr>
                <w:ilvl w:val="0"/>
                <w:numId w:val="25"/>
              </w:numPr>
              <w:rPr>
                <w:rFonts w:ascii="Arial" w:eastAsia="Calibri" w:hAnsi="Arial" w:cs="Arial"/>
                <w:b/>
                <w:sz w:val="20"/>
                <w:szCs w:val="20"/>
              </w:rPr>
            </w:pPr>
          </w:p>
        </w:tc>
        <w:tc>
          <w:tcPr>
            <w:tcW w:w="4961" w:type="dxa"/>
          </w:tcPr>
          <w:p w14:paraId="6BA9D9EA" w14:textId="77777777" w:rsidR="00A81925" w:rsidRPr="002A1906" w:rsidRDefault="00A81925" w:rsidP="00A81925">
            <w:pPr>
              <w:tabs>
                <w:tab w:val="left" w:pos="709"/>
                <w:tab w:val="left" w:pos="993"/>
              </w:tabs>
              <w:spacing w:before="100" w:beforeAutospacing="1" w:after="100" w:afterAutospacing="1"/>
              <w:jc w:val="both"/>
              <w:rPr>
                <w:rFonts w:ascii="Arial" w:hAnsi="Arial" w:cs="Arial"/>
                <w:sz w:val="20"/>
                <w:szCs w:val="20"/>
              </w:rPr>
            </w:pPr>
            <w:r w:rsidRPr="002A1906">
              <w:rPr>
                <w:rFonts w:ascii="Arial" w:hAnsi="Arial" w:cs="Arial"/>
                <w:sz w:val="20"/>
                <w:szCs w:val="20"/>
              </w:rPr>
              <w:t>Prekių pakuotės turi būti vienalytės (homogeniškos) pakuotės, pagamintos iš vienos rūšies medžiagos:</w:t>
            </w: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493"/>
              <w:gridCol w:w="2184"/>
              <w:gridCol w:w="1839"/>
            </w:tblGrid>
            <w:tr w:rsidR="00A81925" w:rsidRPr="002A1906" w14:paraId="7583B609" w14:textId="77777777" w:rsidTr="00B01DF5">
              <w:trPr>
                <w:tblCellSpacing w:w="15" w:type="dxa"/>
              </w:trPr>
              <w:tc>
                <w:tcPr>
                  <w:tcW w:w="448" w:type="dxa"/>
                  <w:vAlign w:val="center"/>
                  <w:hideMark/>
                </w:tcPr>
                <w:p w14:paraId="6E19CF21" w14:textId="77777777" w:rsidR="00A81925" w:rsidRPr="002A1906" w:rsidRDefault="00A81925" w:rsidP="00A81925">
                  <w:pPr>
                    <w:pStyle w:val="NormalWeb"/>
                    <w:spacing w:before="0" w:beforeAutospacing="0" w:after="0" w:afterAutospacing="0"/>
                    <w:rPr>
                      <w:rFonts w:ascii="Arial" w:eastAsiaTheme="minorHAnsi" w:hAnsi="Arial" w:cs="Arial"/>
                      <w:sz w:val="20"/>
                      <w:szCs w:val="20"/>
                      <w:lang w:eastAsia="en-US"/>
                    </w:rPr>
                  </w:pPr>
                  <w:r w:rsidRPr="002A1906">
                    <w:rPr>
                      <w:rFonts w:ascii="Arial" w:eastAsiaTheme="minorHAnsi" w:hAnsi="Arial" w:cs="Arial"/>
                      <w:sz w:val="20"/>
                      <w:szCs w:val="20"/>
                      <w:lang w:eastAsia="en-US"/>
                    </w:rPr>
                    <w:t>Eil. Nr.</w:t>
                  </w:r>
                </w:p>
              </w:tc>
              <w:tc>
                <w:tcPr>
                  <w:tcW w:w="2154" w:type="dxa"/>
                  <w:vAlign w:val="center"/>
                  <w:hideMark/>
                </w:tcPr>
                <w:p w14:paraId="6F2C1F32" w14:textId="77777777" w:rsidR="00A81925" w:rsidRPr="002A1906" w:rsidRDefault="00A81925" w:rsidP="00A81925">
                  <w:pPr>
                    <w:pStyle w:val="NormalWeb"/>
                    <w:spacing w:before="0" w:beforeAutospacing="0" w:after="0" w:afterAutospacing="0"/>
                    <w:rPr>
                      <w:rFonts w:ascii="Arial" w:eastAsiaTheme="minorHAnsi" w:hAnsi="Arial" w:cs="Arial"/>
                      <w:sz w:val="20"/>
                      <w:szCs w:val="20"/>
                      <w:lang w:eastAsia="en-US"/>
                    </w:rPr>
                  </w:pPr>
                  <w:r w:rsidRPr="002A1906">
                    <w:rPr>
                      <w:rFonts w:ascii="Arial" w:eastAsiaTheme="minorHAnsi" w:hAnsi="Arial" w:cs="Arial"/>
                      <w:sz w:val="20"/>
                      <w:szCs w:val="20"/>
                      <w:lang w:eastAsia="en-US"/>
                    </w:rPr>
                    <w:t>Pakuotės medžiaga</w:t>
                  </w:r>
                </w:p>
              </w:tc>
              <w:tc>
                <w:tcPr>
                  <w:tcW w:w="1794" w:type="dxa"/>
                  <w:vAlign w:val="center"/>
                  <w:hideMark/>
                </w:tcPr>
                <w:p w14:paraId="0AB5A4E6" w14:textId="77777777" w:rsidR="00A81925" w:rsidRPr="002A1906" w:rsidRDefault="00A81925" w:rsidP="00A81925">
                  <w:pPr>
                    <w:pStyle w:val="NormalWeb"/>
                    <w:spacing w:before="0" w:beforeAutospacing="0" w:after="0" w:afterAutospacing="0"/>
                    <w:rPr>
                      <w:rFonts w:ascii="Arial" w:eastAsiaTheme="minorHAnsi" w:hAnsi="Arial" w:cs="Arial"/>
                      <w:sz w:val="20"/>
                      <w:szCs w:val="20"/>
                      <w:lang w:eastAsia="en-US"/>
                    </w:rPr>
                  </w:pPr>
                  <w:r w:rsidRPr="002A1906">
                    <w:rPr>
                      <w:rFonts w:ascii="Arial" w:eastAsiaTheme="minorHAnsi" w:hAnsi="Arial" w:cs="Arial"/>
                      <w:sz w:val="20"/>
                      <w:szCs w:val="20"/>
                      <w:lang w:eastAsia="en-US"/>
                    </w:rPr>
                    <w:t>Ženklinimas</w:t>
                  </w:r>
                </w:p>
              </w:tc>
            </w:tr>
            <w:tr w:rsidR="00A81925" w:rsidRPr="002A1906" w14:paraId="78E75BBA" w14:textId="77777777" w:rsidTr="00B01DF5">
              <w:trPr>
                <w:tblCellSpacing w:w="15" w:type="dxa"/>
              </w:trPr>
              <w:tc>
                <w:tcPr>
                  <w:tcW w:w="448" w:type="dxa"/>
                  <w:vAlign w:val="center"/>
                  <w:hideMark/>
                </w:tcPr>
                <w:p w14:paraId="58EB7719" w14:textId="77777777" w:rsidR="00A81925" w:rsidRPr="002A1906" w:rsidRDefault="00A81925" w:rsidP="00A81925">
                  <w:pPr>
                    <w:pStyle w:val="NormalWeb"/>
                    <w:spacing w:before="0" w:beforeAutospacing="0" w:after="0" w:afterAutospacing="0"/>
                    <w:rPr>
                      <w:rFonts w:ascii="Arial" w:eastAsiaTheme="minorHAnsi" w:hAnsi="Arial" w:cs="Arial"/>
                      <w:sz w:val="20"/>
                      <w:szCs w:val="20"/>
                      <w:lang w:eastAsia="en-US"/>
                    </w:rPr>
                  </w:pPr>
                  <w:r w:rsidRPr="002A1906">
                    <w:rPr>
                      <w:rFonts w:ascii="Arial" w:eastAsiaTheme="minorHAnsi" w:hAnsi="Arial" w:cs="Arial"/>
                      <w:sz w:val="20"/>
                      <w:szCs w:val="20"/>
                      <w:lang w:eastAsia="en-US"/>
                    </w:rPr>
                    <w:t>3.</w:t>
                  </w:r>
                </w:p>
              </w:tc>
              <w:tc>
                <w:tcPr>
                  <w:tcW w:w="2154" w:type="dxa"/>
                  <w:vAlign w:val="center"/>
                  <w:hideMark/>
                </w:tcPr>
                <w:p w14:paraId="5C44CF6D" w14:textId="77777777" w:rsidR="00A81925" w:rsidRPr="002A1906" w:rsidRDefault="00A81925" w:rsidP="00A81925">
                  <w:pPr>
                    <w:pStyle w:val="NormalWeb"/>
                    <w:spacing w:before="0" w:beforeAutospacing="0" w:after="0" w:afterAutospacing="0"/>
                    <w:rPr>
                      <w:rFonts w:ascii="Arial" w:eastAsiaTheme="minorHAnsi" w:hAnsi="Arial" w:cs="Arial"/>
                      <w:sz w:val="20"/>
                      <w:szCs w:val="20"/>
                      <w:lang w:eastAsia="en-US"/>
                    </w:rPr>
                  </w:pPr>
                  <w:r w:rsidRPr="002A1906">
                    <w:rPr>
                      <w:rFonts w:ascii="Arial" w:eastAsiaTheme="minorHAnsi" w:hAnsi="Arial" w:cs="Arial"/>
                      <w:sz w:val="20"/>
                      <w:szCs w:val="20"/>
                      <w:lang w:eastAsia="en-US"/>
                    </w:rPr>
                    <w:t>Popierius ar kartonas</w:t>
                  </w:r>
                </w:p>
              </w:tc>
              <w:tc>
                <w:tcPr>
                  <w:tcW w:w="1794" w:type="dxa"/>
                  <w:vAlign w:val="center"/>
                  <w:hideMark/>
                </w:tcPr>
                <w:p w14:paraId="56D65E2A" w14:textId="77777777" w:rsidR="00A81925" w:rsidRPr="002A1906" w:rsidRDefault="00A81925" w:rsidP="00A81925">
                  <w:pPr>
                    <w:pStyle w:val="NormalWeb"/>
                    <w:spacing w:before="0" w:beforeAutospacing="0" w:after="0" w:afterAutospacing="0"/>
                    <w:rPr>
                      <w:rFonts w:ascii="Arial" w:eastAsiaTheme="minorHAnsi" w:hAnsi="Arial" w:cs="Arial"/>
                      <w:sz w:val="20"/>
                      <w:szCs w:val="20"/>
                      <w:lang w:eastAsia="en-US"/>
                    </w:rPr>
                  </w:pPr>
                  <w:r w:rsidRPr="002A1906">
                    <w:rPr>
                      <w:rFonts w:ascii="Arial" w:eastAsiaTheme="minorHAnsi" w:hAnsi="Arial" w:cs="Arial"/>
                      <w:sz w:val="20"/>
                      <w:szCs w:val="20"/>
                      <w:lang w:eastAsia="en-US"/>
                    </w:rPr>
                    <w:t>PAP (arba PAP nuo 20 iki 39)</w:t>
                  </w:r>
                </w:p>
              </w:tc>
            </w:tr>
            <w:tr w:rsidR="00A81925" w:rsidRPr="002A1906" w14:paraId="48FB64A2" w14:textId="77777777" w:rsidTr="00B01DF5">
              <w:trPr>
                <w:tblCellSpacing w:w="15" w:type="dxa"/>
              </w:trPr>
              <w:tc>
                <w:tcPr>
                  <w:tcW w:w="448" w:type="dxa"/>
                  <w:vAlign w:val="center"/>
                  <w:hideMark/>
                </w:tcPr>
                <w:p w14:paraId="33BCB0DE" w14:textId="77777777" w:rsidR="00A81925" w:rsidRPr="002A1906" w:rsidRDefault="00A81925" w:rsidP="00A81925">
                  <w:pPr>
                    <w:pStyle w:val="NormalWeb"/>
                    <w:spacing w:before="0" w:beforeAutospacing="0" w:after="0" w:afterAutospacing="0"/>
                    <w:rPr>
                      <w:rFonts w:ascii="Arial" w:eastAsiaTheme="minorHAnsi" w:hAnsi="Arial" w:cs="Arial"/>
                      <w:sz w:val="20"/>
                      <w:szCs w:val="20"/>
                      <w:lang w:eastAsia="en-US"/>
                    </w:rPr>
                  </w:pPr>
                  <w:r w:rsidRPr="002A1906">
                    <w:rPr>
                      <w:rFonts w:ascii="Arial" w:eastAsiaTheme="minorHAnsi" w:hAnsi="Arial" w:cs="Arial"/>
                      <w:sz w:val="20"/>
                      <w:szCs w:val="20"/>
                      <w:lang w:eastAsia="en-US"/>
                    </w:rPr>
                    <w:t>7.</w:t>
                  </w:r>
                </w:p>
              </w:tc>
              <w:tc>
                <w:tcPr>
                  <w:tcW w:w="2154" w:type="dxa"/>
                  <w:vAlign w:val="center"/>
                  <w:hideMark/>
                </w:tcPr>
                <w:p w14:paraId="68D9F981" w14:textId="77777777" w:rsidR="00A81925" w:rsidRPr="002A1906" w:rsidRDefault="00A81925" w:rsidP="00A81925">
                  <w:pPr>
                    <w:pStyle w:val="NormalWeb"/>
                    <w:spacing w:before="0" w:beforeAutospacing="0" w:after="0" w:afterAutospacing="0"/>
                    <w:rPr>
                      <w:rFonts w:ascii="Arial" w:eastAsiaTheme="minorHAnsi" w:hAnsi="Arial" w:cs="Arial"/>
                      <w:sz w:val="20"/>
                      <w:szCs w:val="20"/>
                      <w:lang w:eastAsia="en-US"/>
                    </w:rPr>
                  </w:pPr>
                  <w:r w:rsidRPr="002A1906">
                    <w:rPr>
                      <w:rFonts w:ascii="Arial" w:eastAsiaTheme="minorHAnsi" w:hAnsi="Arial" w:cs="Arial"/>
                      <w:sz w:val="20"/>
                      <w:szCs w:val="20"/>
                      <w:lang w:eastAsia="en-US"/>
                    </w:rPr>
                    <w:t>Aukšto tankumo polietilenas</w:t>
                  </w:r>
                </w:p>
              </w:tc>
              <w:tc>
                <w:tcPr>
                  <w:tcW w:w="1794" w:type="dxa"/>
                  <w:vAlign w:val="center"/>
                  <w:hideMark/>
                </w:tcPr>
                <w:p w14:paraId="0D45C74C" w14:textId="77777777" w:rsidR="00A81925" w:rsidRPr="002A1906" w:rsidRDefault="00A81925" w:rsidP="00A81925">
                  <w:pPr>
                    <w:pStyle w:val="NormalWeb"/>
                    <w:spacing w:before="0" w:beforeAutospacing="0" w:after="0" w:afterAutospacing="0"/>
                    <w:rPr>
                      <w:rFonts w:ascii="Arial" w:eastAsiaTheme="minorHAnsi" w:hAnsi="Arial" w:cs="Arial"/>
                      <w:sz w:val="20"/>
                      <w:szCs w:val="20"/>
                      <w:lang w:eastAsia="en-US"/>
                    </w:rPr>
                  </w:pPr>
                  <w:r w:rsidRPr="002A1906">
                    <w:rPr>
                      <w:rFonts w:ascii="Arial" w:eastAsiaTheme="minorHAnsi" w:hAnsi="Arial" w:cs="Arial"/>
                      <w:sz w:val="20"/>
                      <w:szCs w:val="20"/>
                      <w:lang w:eastAsia="en-US"/>
                    </w:rPr>
                    <w:t>HDPE (arba HDPE 2)</w:t>
                  </w:r>
                </w:p>
              </w:tc>
            </w:tr>
            <w:tr w:rsidR="00A81925" w:rsidRPr="002A1906" w14:paraId="1925B727" w14:textId="77777777" w:rsidTr="00B01DF5">
              <w:trPr>
                <w:tblCellSpacing w:w="15" w:type="dxa"/>
              </w:trPr>
              <w:tc>
                <w:tcPr>
                  <w:tcW w:w="448" w:type="dxa"/>
                  <w:vAlign w:val="center"/>
                  <w:hideMark/>
                </w:tcPr>
                <w:p w14:paraId="6F507344" w14:textId="77777777" w:rsidR="00A81925" w:rsidRPr="002A1906" w:rsidRDefault="00A81925" w:rsidP="00A81925">
                  <w:pPr>
                    <w:pStyle w:val="NormalWeb"/>
                    <w:spacing w:before="0" w:beforeAutospacing="0" w:after="0" w:afterAutospacing="0"/>
                    <w:rPr>
                      <w:rFonts w:ascii="Arial" w:eastAsiaTheme="minorHAnsi" w:hAnsi="Arial" w:cs="Arial"/>
                      <w:sz w:val="20"/>
                      <w:szCs w:val="20"/>
                      <w:lang w:eastAsia="en-US"/>
                    </w:rPr>
                  </w:pPr>
                  <w:r w:rsidRPr="002A1906">
                    <w:rPr>
                      <w:rFonts w:ascii="Arial" w:eastAsiaTheme="minorHAnsi" w:hAnsi="Arial" w:cs="Arial"/>
                      <w:sz w:val="20"/>
                      <w:szCs w:val="20"/>
                      <w:lang w:eastAsia="en-US"/>
                    </w:rPr>
                    <w:t>8.</w:t>
                  </w:r>
                </w:p>
              </w:tc>
              <w:tc>
                <w:tcPr>
                  <w:tcW w:w="2154" w:type="dxa"/>
                  <w:vAlign w:val="center"/>
                  <w:hideMark/>
                </w:tcPr>
                <w:p w14:paraId="7C62DE6D" w14:textId="77777777" w:rsidR="00A81925" w:rsidRPr="002A1906" w:rsidRDefault="00A81925" w:rsidP="00A81925">
                  <w:pPr>
                    <w:pStyle w:val="NormalWeb"/>
                    <w:spacing w:before="0" w:beforeAutospacing="0" w:after="0" w:afterAutospacing="0"/>
                    <w:rPr>
                      <w:rFonts w:ascii="Arial" w:eastAsiaTheme="minorHAnsi" w:hAnsi="Arial" w:cs="Arial"/>
                      <w:sz w:val="20"/>
                      <w:szCs w:val="20"/>
                      <w:lang w:eastAsia="en-US"/>
                    </w:rPr>
                  </w:pPr>
                  <w:proofErr w:type="spellStart"/>
                  <w:r w:rsidRPr="002A1906">
                    <w:rPr>
                      <w:rFonts w:ascii="Arial" w:eastAsiaTheme="minorHAnsi" w:hAnsi="Arial" w:cs="Arial"/>
                      <w:sz w:val="20"/>
                      <w:szCs w:val="20"/>
                      <w:lang w:eastAsia="en-US"/>
                    </w:rPr>
                    <w:t>Polivinilchloridas</w:t>
                  </w:r>
                  <w:proofErr w:type="spellEnd"/>
                </w:p>
              </w:tc>
              <w:tc>
                <w:tcPr>
                  <w:tcW w:w="1794" w:type="dxa"/>
                  <w:vAlign w:val="center"/>
                  <w:hideMark/>
                </w:tcPr>
                <w:p w14:paraId="77FBFCFF" w14:textId="77777777" w:rsidR="00A81925" w:rsidRPr="002A1906" w:rsidRDefault="00A81925" w:rsidP="00A81925">
                  <w:pPr>
                    <w:pStyle w:val="NormalWeb"/>
                    <w:spacing w:before="0" w:beforeAutospacing="0" w:after="0" w:afterAutospacing="0"/>
                    <w:rPr>
                      <w:rFonts w:ascii="Arial" w:eastAsiaTheme="minorHAnsi" w:hAnsi="Arial" w:cs="Arial"/>
                      <w:sz w:val="20"/>
                      <w:szCs w:val="20"/>
                      <w:lang w:eastAsia="en-US"/>
                    </w:rPr>
                  </w:pPr>
                  <w:r w:rsidRPr="002A1906">
                    <w:rPr>
                      <w:rFonts w:ascii="Arial" w:eastAsiaTheme="minorHAnsi" w:hAnsi="Arial" w:cs="Arial"/>
                      <w:sz w:val="20"/>
                      <w:szCs w:val="20"/>
                      <w:lang w:eastAsia="en-US"/>
                    </w:rPr>
                    <w:t>PVC (arba PVC 3)</w:t>
                  </w:r>
                </w:p>
              </w:tc>
            </w:tr>
            <w:tr w:rsidR="00A81925" w:rsidRPr="002A1906" w14:paraId="4135F3DD" w14:textId="77777777" w:rsidTr="00B01DF5">
              <w:trPr>
                <w:tblCellSpacing w:w="15" w:type="dxa"/>
              </w:trPr>
              <w:tc>
                <w:tcPr>
                  <w:tcW w:w="448" w:type="dxa"/>
                  <w:vAlign w:val="center"/>
                  <w:hideMark/>
                </w:tcPr>
                <w:p w14:paraId="56F01807" w14:textId="77777777" w:rsidR="00A81925" w:rsidRPr="002A1906" w:rsidRDefault="00A81925" w:rsidP="00A81925">
                  <w:pPr>
                    <w:pStyle w:val="NormalWeb"/>
                    <w:spacing w:before="0" w:beforeAutospacing="0" w:after="0" w:afterAutospacing="0"/>
                    <w:rPr>
                      <w:rFonts w:ascii="Arial" w:eastAsiaTheme="minorHAnsi" w:hAnsi="Arial" w:cs="Arial"/>
                      <w:sz w:val="20"/>
                      <w:szCs w:val="20"/>
                      <w:lang w:eastAsia="en-US"/>
                    </w:rPr>
                  </w:pPr>
                  <w:r w:rsidRPr="002A1906">
                    <w:rPr>
                      <w:rFonts w:ascii="Arial" w:eastAsiaTheme="minorHAnsi" w:hAnsi="Arial" w:cs="Arial"/>
                      <w:sz w:val="20"/>
                      <w:szCs w:val="20"/>
                      <w:lang w:eastAsia="en-US"/>
                    </w:rPr>
                    <w:t>9.</w:t>
                  </w:r>
                </w:p>
              </w:tc>
              <w:tc>
                <w:tcPr>
                  <w:tcW w:w="2154" w:type="dxa"/>
                  <w:vAlign w:val="center"/>
                  <w:hideMark/>
                </w:tcPr>
                <w:p w14:paraId="53D69B9C" w14:textId="77777777" w:rsidR="00A81925" w:rsidRPr="002A1906" w:rsidRDefault="00A81925" w:rsidP="00A81925">
                  <w:pPr>
                    <w:pStyle w:val="NormalWeb"/>
                    <w:spacing w:before="0" w:beforeAutospacing="0" w:after="0" w:afterAutospacing="0"/>
                    <w:rPr>
                      <w:rFonts w:ascii="Arial" w:eastAsiaTheme="minorHAnsi" w:hAnsi="Arial" w:cs="Arial"/>
                      <w:sz w:val="20"/>
                      <w:szCs w:val="20"/>
                      <w:lang w:eastAsia="en-US"/>
                    </w:rPr>
                  </w:pPr>
                  <w:r w:rsidRPr="002A1906">
                    <w:rPr>
                      <w:rFonts w:ascii="Arial" w:eastAsiaTheme="minorHAnsi" w:hAnsi="Arial" w:cs="Arial"/>
                      <w:sz w:val="20"/>
                      <w:szCs w:val="20"/>
                      <w:lang w:eastAsia="en-US"/>
                    </w:rPr>
                    <w:t>Žemo tankumo polietilenas</w:t>
                  </w:r>
                </w:p>
              </w:tc>
              <w:tc>
                <w:tcPr>
                  <w:tcW w:w="1794" w:type="dxa"/>
                  <w:vAlign w:val="center"/>
                  <w:hideMark/>
                </w:tcPr>
                <w:p w14:paraId="6B1C8C0E" w14:textId="77777777" w:rsidR="00A81925" w:rsidRPr="002A1906" w:rsidRDefault="00A81925" w:rsidP="00A81925">
                  <w:pPr>
                    <w:pStyle w:val="NormalWeb"/>
                    <w:spacing w:before="0" w:beforeAutospacing="0" w:after="0" w:afterAutospacing="0"/>
                    <w:rPr>
                      <w:rFonts w:ascii="Arial" w:eastAsiaTheme="minorHAnsi" w:hAnsi="Arial" w:cs="Arial"/>
                      <w:sz w:val="20"/>
                      <w:szCs w:val="20"/>
                      <w:lang w:eastAsia="en-US"/>
                    </w:rPr>
                  </w:pPr>
                  <w:r w:rsidRPr="002A1906">
                    <w:rPr>
                      <w:rFonts w:ascii="Arial" w:eastAsiaTheme="minorHAnsi" w:hAnsi="Arial" w:cs="Arial"/>
                      <w:sz w:val="20"/>
                      <w:szCs w:val="20"/>
                      <w:lang w:eastAsia="en-US"/>
                    </w:rPr>
                    <w:t>LDPE (arba LDPE 4)</w:t>
                  </w:r>
                </w:p>
              </w:tc>
            </w:tr>
            <w:tr w:rsidR="00A81925" w:rsidRPr="002A1906" w14:paraId="65CB298B" w14:textId="77777777" w:rsidTr="00B01DF5">
              <w:trPr>
                <w:tblCellSpacing w:w="15" w:type="dxa"/>
              </w:trPr>
              <w:tc>
                <w:tcPr>
                  <w:tcW w:w="448" w:type="dxa"/>
                  <w:vAlign w:val="center"/>
                  <w:hideMark/>
                </w:tcPr>
                <w:p w14:paraId="7F276B49" w14:textId="77777777" w:rsidR="00A81925" w:rsidRPr="002A1906" w:rsidRDefault="00A81925" w:rsidP="00A81925">
                  <w:pPr>
                    <w:pStyle w:val="NormalWeb"/>
                    <w:spacing w:before="0" w:beforeAutospacing="0" w:after="0" w:afterAutospacing="0"/>
                    <w:rPr>
                      <w:rFonts w:ascii="Arial" w:eastAsiaTheme="minorHAnsi" w:hAnsi="Arial" w:cs="Arial"/>
                      <w:sz w:val="20"/>
                      <w:szCs w:val="20"/>
                      <w:lang w:eastAsia="en-US"/>
                    </w:rPr>
                  </w:pPr>
                  <w:r w:rsidRPr="002A1906">
                    <w:rPr>
                      <w:rFonts w:ascii="Arial" w:eastAsiaTheme="minorHAnsi" w:hAnsi="Arial" w:cs="Arial"/>
                      <w:sz w:val="20"/>
                      <w:szCs w:val="20"/>
                      <w:lang w:eastAsia="en-US"/>
                    </w:rPr>
                    <w:t>11.</w:t>
                  </w:r>
                </w:p>
              </w:tc>
              <w:tc>
                <w:tcPr>
                  <w:tcW w:w="2154" w:type="dxa"/>
                  <w:vAlign w:val="center"/>
                  <w:hideMark/>
                </w:tcPr>
                <w:p w14:paraId="264BD98A" w14:textId="77777777" w:rsidR="00A81925" w:rsidRPr="002A1906" w:rsidRDefault="00A81925" w:rsidP="00A81925">
                  <w:pPr>
                    <w:pStyle w:val="NormalWeb"/>
                    <w:spacing w:before="0" w:beforeAutospacing="0" w:after="0" w:afterAutospacing="0"/>
                    <w:rPr>
                      <w:rFonts w:ascii="Arial" w:eastAsiaTheme="minorHAnsi" w:hAnsi="Arial" w:cs="Arial"/>
                      <w:sz w:val="20"/>
                      <w:szCs w:val="20"/>
                      <w:lang w:eastAsia="en-US"/>
                    </w:rPr>
                  </w:pPr>
                  <w:proofErr w:type="spellStart"/>
                  <w:r w:rsidRPr="002A1906">
                    <w:rPr>
                      <w:rFonts w:ascii="Arial" w:eastAsiaTheme="minorHAnsi" w:hAnsi="Arial" w:cs="Arial"/>
                      <w:sz w:val="20"/>
                      <w:szCs w:val="20"/>
                      <w:lang w:eastAsia="en-US"/>
                    </w:rPr>
                    <w:t>Polistirenas</w:t>
                  </w:r>
                  <w:proofErr w:type="spellEnd"/>
                </w:p>
              </w:tc>
              <w:tc>
                <w:tcPr>
                  <w:tcW w:w="1794" w:type="dxa"/>
                  <w:vAlign w:val="center"/>
                  <w:hideMark/>
                </w:tcPr>
                <w:p w14:paraId="46E54D16" w14:textId="77777777" w:rsidR="00A81925" w:rsidRPr="002A1906" w:rsidRDefault="00A81925" w:rsidP="00A81925">
                  <w:pPr>
                    <w:pStyle w:val="NormalWeb"/>
                    <w:spacing w:before="0" w:beforeAutospacing="0" w:after="0" w:afterAutospacing="0"/>
                    <w:rPr>
                      <w:rFonts w:ascii="Arial" w:eastAsiaTheme="minorHAnsi" w:hAnsi="Arial" w:cs="Arial"/>
                      <w:sz w:val="20"/>
                      <w:szCs w:val="20"/>
                      <w:lang w:eastAsia="en-US"/>
                    </w:rPr>
                  </w:pPr>
                  <w:r w:rsidRPr="002A1906">
                    <w:rPr>
                      <w:rFonts w:ascii="Arial" w:eastAsiaTheme="minorHAnsi" w:hAnsi="Arial" w:cs="Arial"/>
                      <w:sz w:val="20"/>
                      <w:szCs w:val="20"/>
                      <w:lang w:eastAsia="en-US"/>
                    </w:rPr>
                    <w:t>PS (arba PS 6)</w:t>
                  </w:r>
                </w:p>
              </w:tc>
            </w:tr>
          </w:tbl>
          <w:p w14:paraId="72C834BF" w14:textId="77777777" w:rsidR="00A81925" w:rsidRPr="002A1906" w:rsidRDefault="00A81925" w:rsidP="00A81925">
            <w:pPr>
              <w:rPr>
                <w:rFonts w:ascii="Arial" w:eastAsia="Calibri" w:hAnsi="Arial" w:cs="Arial"/>
                <w:bCs/>
                <w:sz w:val="20"/>
                <w:szCs w:val="20"/>
              </w:rPr>
            </w:pPr>
          </w:p>
        </w:tc>
        <w:tc>
          <w:tcPr>
            <w:tcW w:w="3118" w:type="dxa"/>
          </w:tcPr>
          <w:p w14:paraId="059C841E" w14:textId="38C88B52" w:rsidR="00A81925" w:rsidRPr="002A1906" w:rsidRDefault="00A81925" w:rsidP="00A81925">
            <w:pPr>
              <w:jc w:val="both"/>
              <w:rPr>
                <w:rFonts w:ascii="Arial" w:eastAsia="Calibri" w:hAnsi="Arial" w:cs="Arial"/>
                <w:strike/>
                <w:color w:val="FF0000"/>
                <w:sz w:val="20"/>
                <w:szCs w:val="20"/>
              </w:rPr>
            </w:pPr>
          </w:p>
        </w:tc>
        <w:tc>
          <w:tcPr>
            <w:tcW w:w="5670" w:type="dxa"/>
          </w:tcPr>
          <w:p w14:paraId="59D6C0CF" w14:textId="77777777" w:rsidR="00A81925" w:rsidRPr="002A1906" w:rsidRDefault="00A81925" w:rsidP="00A81925">
            <w:pPr>
              <w:shd w:val="clear" w:color="auto" w:fill="FFFFFF"/>
              <w:rPr>
                <w:rFonts w:ascii="Arial" w:hAnsi="Arial" w:cs="Arial"/>
                <w:sz w:val="20"/>
                <w:szCs w:val="20"/>
              </w:rPr>
            </w:pPr>
            <w:r w:rsidRPr="002A1906">
              <w:rPr>
                <w:rFonts w:ascii="Arial" w:hAnsi="Arial" w:cs="Arial"/>
                <w:sz w:val="20"/>
                <w:szCs w:val="20"/>
              </w:rPr>
              <w:t xml:space="preserve">Sutarties vykdymo metu Tiekėjas turės pateikti atitiktį reikalavimams įrodančius dokumentus: tiekėjo ar gamintojo dokumentus, įrodančius,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2A1906">
              <w:rPr>
                <w:rFonts w:ascii="Arial" w:hAnsi="Arial" w:cs="Arial"/>
                <w:sz w:val="20"/>
                <w:szCs w:val="20"/>
              </w:rPr>
              <w:t>Voluntary</w:t>
            </w:r>
            <w:proofErr w:type="spellEnd"/>
            <w:r w:rsidRPr="002A1906">
              <w:rPr>
                <w:rFonts w:ascii="Arial" w:hAnsi="Arial" w:cs="Arial"/>
                <w:sz w:val="20"/>
                <w:szCs w:val="20"/>
              </w:rPr>
              <w:t xml:space="preserve"> Standard </w:t>
            </w:r>
            <w:proofErr w:type="spellStart"/>
            <w:r w:rsidRPr="002A1906">
              <w:rPr>
                <w:rFonts w:ascii="Arial" w:hAnsi="Arial" w:cs="Arial"/>
                <w:sz w:val="20"/>
                <w:szCs w:val="20"/>
              </w:rPr>
              <w:t>for</w:t>
            </w:r>
            <w:proofErr w:type="spellEnd"/>
            <w:r w:rsidRPr="002A1906">
              <w:rPr>
                <w:rFonts w:ascii="Arial" w:hAnsi="Arial" w:cs="Arial"/>
                <w:sz w:val="20"/>
                <w:szCs w:val="20"/>
              </w:rPr>
              <w:t xml:space="preserve"> </w:t>
            </w:r>
            <w:proofErr w:type="spellStart"/>
            <w:r w:rsidRPr="002A1906">
              <w:rPr>
                <w:rFonts w:ascii="Arial" w:hAnsi="Arial" w:cs="Arial"/>
                <w:sz w:val="20"/>
                <w:szCs w:val="20"/>
              </w:rPr>
              <w:t>Repulping</w:t>
            </w:r>
            <w:proofErr w:type="spellEnd"/>
            <w:r w:rsidRPr="002A1906">
              <w:rPr>
                <w:rFonts w:ascii="Arial" w:hAnsi="Arial" w:cs="Arial"/>
                <w:sz w:val="20"/>
                <w:szCs w:val="20"/>
              </w:rPr>
              <w:t xml:space="preserve"> </w:t>
            </w:r>
            <w:proofErr w:type="spellStart"/>
            <w:r w:rsidRPr="002A1906">
              <w:rPr>
                <w:rFonts w:ascii="Arial" w:hAnsi="Arial" w:cs="Arial"/>
                <w:sz w:val="20"/>
                <w:szCs w:val="20"/>
              </w:rPr>
              <w:t>and</w:t>
            </w:r>
            <w:proofErr w:type="spellEnd"/>
            <w:r w:rsidRPr="002A1906">
              <w:rPr>
                <w:rFonts w:ascii="Arial" w:hAnsi="Arial" w:cs="Arial"/>
                <w:sz w:val="20"/>
                <w:szCs w:val="20"/>
              </w:rPr>
              <w:t xml:space="preserve"> </w:t>
            </w:r>
            <w:proofErr w:type="spellStart"/>
            <w:r w:rsidRPr="002A1906">
              <w:rPr>
                <w:rFonts w:ascii="Arial" w:hAnsi="Arial" w:cs="Arial"/>
                <w:sz w:val="20"/>
                <w:szCs w:val="20"/>
              </w:rPr>
              <w:t>Recycling</w:t>
            </w:r>
            <w:proofErr w:type="spellEnd"/>
            <w:r w:rsidRPr="002A1906">
              <w:rPr>
                <w:rFonts w:ascii="Arial" w:hAnsi="Arial" w:cs="Arial"/>
                <w:sz w:val="20"/>
                <w:szCs w:val="20"/>
              </w:rPr>
              <w:t xml:space="preserve"> </w:t>
            </w:r>
            <w:proofErr w:type="spellStart"/>
            <w:r w:rsidRPr="002A1906">
              <w:rPr>
                <w:rFonts w:ascii="Arial" w:hAnsi="Arial" w:cs="Arial"/>
                <w:sz w:val="20"/>
                <w:szCs w:val="20"/>
              </w:rPr>
              <w:t>Corrugated</w:t>
            </w:r>
            <w:proofErr w:type="spellEnd"/>
            <w:r w:rsidRPr="002A1906">
              <w:rPr>
                <w:rFonts w:ascii="Arial" w:hAnsi="Arial" w:cs="Arial"/>
                <w:sz w:val="20"/>
                <w:szCs w:val="20"/>
              </w:rPr>
              <w:t xml:space="preserve"> </w:t>
            </w:r>
            <w:proofErr w:type="spellStart"/>
            <w:r w:rsidRPr="002A1906">
              <w:rPr>
                <w:rFonts w:ascii="Arial" w:hAnsi="Arial" w:cs="Arial"/>
                <w:sz w:val="20"/>
                <w:szCs w:val="20"/>
              </w:rPr>
              <w:t>Fiberboard</w:t>
            </w:r>
            <w:proofErr w:type="spellEnd"/>
            <w:r w:rsidRPr="002A1906">
              <w:rPr>
                <w:rFonts w:ascii="Arial" w:hAnsi="Arial" w:cs="Arial"/>
                <w:sz w:val="20"/>
                <w:szCs w:val="20"/>
              </w:rPr>
              <w:t xml:space="preserve"> </w:t>
            </w:r>
            <w:proofErr w:type="spellStart"/>
            <w:r w:rsidRPr="002A1906">
              <w:rPr>
                <w:rFonts w:ascii="Arial" w:hAnsi="Arial" w:cs="Arial"/>
                <w:sz w:val="20"/>
                <w:szCs w:val="20"/>
              </w:rPr>
              <w:t>Treated</w:t>
            </w:r>
            <w:proofErr w:type="spellEnd"/>
            <w:r w:rsidRPr="002A1906">
              <w:rPr>
                <w:rFonts w:ascii="Arial" w:hAnsi="Arial" w:cs="Arial"/>
                <w:sz w:val="20"/>
                <w:szCs w:val="20"/>
              </w:rPr>
              <w:t xml:space="preserve"> to </w:t>
            </w:r>
            <w:proofErr w:type="spellStart"/>
            <w:r w:rsidRPr="002A1906">
              <w:rPr>
                <w:rFonts w:ascii="Arial" w:hAnsi="Arial" w:cs="Arial"/>
                <w:sz w:val="20"/>
                <w:szCs w:val="20"/>
              </w:rPr>
              <w:t>Improve</w:t>
            </w:r>
            <w:proofErr w:type="spellEnd"/>
            <w:r w:rsidRPr="002A1906">
              <w:rPr>
                <w:rFonts w:ascii="Arial" w:hAnsi="Arial" w:cs="Arial"/>
                <w:sz w:val="20"/>
                <w:szCs w:val="20"/>
              </w:rPr>
              <w:t xml:space="preserve"> </w:t>
            </w:r>
            <w:proofErr w:type="spellStart"/>
            <w:r w:rsidRPr="002A1906">
              <w:rPr>
                <w:rFonts w:ascii="Arial" w:hAnsi="Arial" w:cs="Arial"/>
                <w:sz w:val="20"/>
                <w:szCs w:val="20"/>
              </w:rPr>
              <w:t>Its</w:t>
            </w:r>
            <w:proofErr w:type="spellEnd"/>
            <w:r w:rsidRPr="002A1906">
              <w:rPr>
                <w:rFonts w:ascii="Arial" w:hAnsi="Arial" w:cs="Arial"/>
                <w:sz w:val="20"/>
                <w:szCs w:val="20"/>
              </w:rPr>
              <w:t xml:space="preserve"> </w:t>
            </w:r>
            <w:proofErr w:type="spellStart"/>
            <w:r w:rsidRPr="002A1906">
              <w:rPr>
                <w:rFonts w:ascii="Arial" w:hAnsi="Arial" w:cs="Arial"/>
                <w:sz w:val="20"/>
                <w:szCs w:val="20"/>
              </w:rPr>
              <w:t>Performance</w:t>
            </w:r>
            <w:proofErr w:type="spellEnd"/>
            <w:r w:rsidRPr="002A1906">
              <w:rPr>
                <w:rFonts w:ascii="Arial" w:hAnsi="Arial" w:cs="Arial"/>
                <w:sz w:val="20"/>
                <w:szCs w:val="20"/>
              </w:rPr>
              <w:t xml:space="preserve"> </w:t>
            </w:r>
            <w:proofErr w:type="spellStart"/>
            <w:r w:rsidRPr="002A1906">
              <w:rPr>
                <w:rFonts w:ascii="Arial" w:hAnsi="Arial" w:cs="Arial"/>
                <w:sz w:val="20"/>
                <w:szCs w:val="20"/>
              </w:rPr>
              <w:t>in</w:t>
            </w:r>
            <w:proofErr w:type="spellEnd"/>
            <w:r w:rsidRPr="002A1906">
              <w:rPr>
                <w:rFonts w:ascii="Arial" w:hAnsi="Arial" w:cs="Arial"/>
                <w:sz w:val="20"/>
                <w:szCs w:val="20"/>
              </w:rPr>
              <w:t xml:space="preserve"> </w:t>
            </w:r>
            <w:proofErr w:type="spellStart"/>
            <w:r w:rsidRPr="002A1906">
              <w:rPr>
                <w:rFonts w:ascii="Arial" w:hAnsi="Arial" w:cs="Arial"/>
                <w:sz w:val="20"/>
                <w:szCs w:val="20"/>
              </w:rPr>
              <w:t>the</w:t>
            </w:r>
            <w:proofErr w:type="spellEnd"/>
            <w:r w:rsidRPr="002A1906">
              <w:rPr>
                <w:rFonts w:ascii="Arial" w:hAnsi="Arial" w:cs="Arial"/>
                <w:sz w:val="20"/>
                <w:szCs w:val="20"/>
              </w:rPr>
              <w:t xml:space="preserve"> </w:t>
            </w:r>
            <w:proofErr w:type="spellStart"/>
            <w:r w:rsidRPr="002A1906">
              <w:rPr>
                <w:rFonts w:ascii="Arial" w:hAnsi="Arial" w:cs="Arial"/>
                <w:sz w:val="20"/>
                <w:szCs w:val="20"/>
              </w:rPr>
              <w:t>Presence</w:t>
            </w:r>
            <w:proofErr w:type="spellEnd"/>
            <w:r w:rsidRPr="002A1906">
              <w:rPr>
                <w:rFonts w:ascii="Arial" w:hAnsi="Arial" w:cs="Arial"/>
                <w:sz w:val="20"/>
                <w:szCs w:val="20"/>
              </w:rPr>
              <w:t xml:space="preserve"> </w:t>
            </w:r>
            <w:proofErr w:type="spellStart"/>
            <w:r w:rsidRPr="002A1906">
              <w:rPr>
                <w:rFonts w:ascii="Arial" w:hAnsi="Arial" w:cs="Arial"/>
                <w:sz w:val="20"/>
                <w:szCs w:val="20"/>
              </w:rPr>
              <w:t>of</w:t>
            </w:r>
            <w:proofErr w:type="spellEnd"/>
            <w:r w:rsidRPr="002A1906">
              <w:rPr>
                <w:rFonts w:ascii="Arial" w:hAnsi="Arial" w:cs="Arial"/>
                <w:sz w:val="20"/>
                <w:szCs w:val="20"/>
              </w:rPr>
              <w:t xml:space="preserve"> </w:t>
            </w:r>
            <w:proofErr w:type="spellStart"/>
            <w:r w:rsidRPr="002A1906">
              <w:rPr>
                <w:rFonts w:ascii="Arial" w:hAnsi="Arial" w:cs="Arial"/>
                <w:sz w:val="20"/>
                <w:szCs w:val="20"/>
              </w:rPr>
              <w:t>Water</w:t>
            </w:r>
            <w:proofErr w:type="spellEnd"/>
            <w:r w:rsidRPr="002A1906">
              <w:rPr>
                <w:rFonts w:ascii="Arial" w:hAnsi="Arial" w:cs="Arial"/>
                <w:sz w:val="20"/>
                <w:szCs w:val="20"/>
              </w:rPr>
              <w:t xml:space="preserve"> </w:t>
            </w:r>
            <w:proofErr w:type="spellStart"/>
            <w:r w:rsidRPr="002A1906">
              <w:rPr>
                <w:rFonts w:ascii="Arial" w:hAnsi="Arial" w:cs="Arial"/>
                <w:sz w:val="20"/>
                <w:szCs w:val="20"/>
              </w:rPr>
              <w:t>and</w:t>
            </w:r>
            <w:proofErr w:type="spellEnd"/>
            <w:r w:rsidRPr="002A1906">
              <w:rPr>
                <w:rFonts w:ascii="Arial" w:hAnsi="Arial" w:cs="Arial"/>
                <w:sz w:val="20"/>
                <w:szCs w:val="20"/>
              </w:rPr>
              <w:t xml:space="preserve"> </w:t>
            </w:r>
            <w:proofErr w:type="spellStart"/>
            <w:r w:rsidRPr="002A1906">
              <w:rPr>
                <w:rFonts w:ascii="Arial" w:hAnsi="Arial" w:cs="Arial"/>
                <w:sz w:val="20"/>
                <w:szCs w:val="20"/>
              </w:rPr>
              <w:t>Water</w:t>
            </w:r>
            <w:proofErr w:type="spellEnd"/>
            <w:r w:rsidRPr="002A1906">
              <w:rPr>
                <w:rFonts w:ascii="Arial" w:hAnsi="Arial" w:cs="Arial"/>
                <w:sz w:val="20"/>
                <w:szCs w:val="20"/>
              </w:rPr>
              <w:t xml:space="preserve"> </w:t>
            </w:r>
            <w:proofErr w:type="spellStart"/>
            <w:r w:rsidRPr="002A1906">
              <w:rPr>
                <w:rFonts w:ascii="Arial" w:hAnsi="Arial" w:cs="Arial"/>
                <w:sz w:val="20"/>
                <w:szCs w:val="20"/>
              </w:rPr>
              <w:t>Vapor</w:t>
            </w:r>
            <w:proofErr w:type="spellEnd"/>
            <w:r w:rsidRPr="002A1906">
              <w:rPr>
                <w:rFonts w:ascii="Arial" w:hAnsi="Arial" w:cs="Arial"/>
                <w:sz w:val="20"/>
                <w:szCs w:val="20"/>
              </w:rPr>
              <w:t xml:space="preserve">, standartas </w:t>
            </w:r>
            <w:proofErr w:type="spellStart"/>
            <w:r w:rsidRPr="002A1906">
              <w:rPr>
                <w:rFonts w:ascii="Arial" w:hAnsi="Arial" w:cs="Arial"/>
                <w:sz w:val="20"/>
                <w:szCs w:val="20"/>
              </w:rPr>
              <w:t>RecyClass</w:t>
            </w:r>
            <w:proofErr w:type="spellEnd"/>
            <w:r w:rsidRPr="002A1906">
              <w:rPr>
                <w:rFonts w:ascii="Arial" w:hAnsi="Arial" w:cs="Arial"/>
                <w:sz w:val="20"/>
                <w:szCs w:val="20"/>
              </w:rPr>
              <w:t xml:space="preserve"> ar kitas lygiavertis standartas, arba Aplinkos apsaugos agentūros interneto svetainėje (</w:t>
            </w:r>
            <w:hyperlink r:id="rId11" w:tgtFrame="_blank" w:tooltip="https://aaa.lrv.lt/)" w:history="1">
              <w:r w:rsidRPr="002A1906">
                <w:rPr>
                  <w:rFonts w:ascii="Arial" w:hAnsi="Arial" w:cs="Arial"/>
                  <w:sz w:val="20"/>
                  <w:szCs w:val="20"/>
                </w:rPr>
                <w:t>https://aaa.lrv.lt/)</w:t>
              </w:r>
            </w:hyperlink>
            <w:r w:rsidRPr="002A1906">
              <w:rPr>
                <w:rFonts w:ascii="Arial" w:hAnsi="Arial" w:cs="Arial"/>
                <w:sz w:val="20"/>
                <w:szCs w:val="20"/>
              </w:rPr>
              <w:t xml:space="preserve"> skelbiamame atliekų tvarkytojų, turinčių teisę išrašyti gaminių ir (ar) pakuočių atliekų sutvarkymą įrodančius dokumentus, sąraše nurodytų atliekų perdirbėjų ar eksportuotojų dokumentus, pagrindžiančius, kad tokios pakuotės, tapusios atliekomis, gali būti perdirbamos</w:t>
            </w:r>
          </w:p>
          <w:p w14:paraId="608528C5" w14:textId="77777777" w:rsidR="00A81925" w:rsidRPr="002A1906" w:rsidRDefault="00A81925" w:rsidP="00A81925">
            <w:pPr>
              <w:jc w:val="both"/>
              <w:rPr>
                <w:rFonts w:ascii="Arial" w:eastAsia="Calibri" w:hAnsi="Arial" w:cs="Arial"/>
                <w:color w:val="FF0000"/>
                <w:sz w:val="20"/>
                <w:szCs w:val="20"/>
              </w:rPr>
            </w:pPr>
          </w:p>
        </w:tc>
      </w:tr>
    </w:tbl>
    <w:p w14:paraId="7D7F78E9" w14:textId="77777777" w:rsidR="002D71FC" w:rsidRPr="002A1906" w:rsidRDefault="002D71FC" w:rsidP="00C2583E">
      <w:pPr>
        <w:spacing w:after="0" w:line="240" w:lineRule="auto"/>
        <w:rPr>
          <w:rFonts w:ascii="Arial" w:hAnsi="Arial" w:cs="Arial"/>
          <w:i/>
          <w:iCs/>
          <w:sz w:val="20"/>
          <w:szCs w:val="20"/>
        </w:rPr>
      </w:pPr>
    </w:p>
    <w:sectPr w:rsidR="002D71FC" w:rsidRPr="002A1906" w:rsidSect="00A55370">
      <w:headerReference w:type="default" r:id="rId12"/>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CCCCC" w14:textId="77777777" w:rsidR="00CB6F74" w:rsidRDefault="00CB6F74" w:rsidP="001C65C9">
      <w:pPr>
        <w:spacing w:after="0" w:line="240" w:lineRule="auto"/>
      </w:pPr>
      <w:r>
        <w:separator/>
      </w:r>
    </w:p>
  </w:endnote>
  <w:endnote w:type="continuationSeparator" w:id="0">
    <w:p w14:paraId="30A0E147" w14:textId="77777777" w:rsidR="00CB6F74" w:rsidRDefault="00CB6F74" w:rsidP="001C65C9">
      <w:pPr>
        <w:spacing w:after="0" w:line="240" w:lineRule="auto"/>
      </w:pPr>
      <w:r>
        <w:continuationSeparator/>
      </w:r>
    </w:p>
  </w:endnote>
  <w:endnote w:type="continuationNotice" w:id="1">
    <w:p w14:paraId="3F6A6FE6" w14:textId="77777777" w:rsidR="00CB6F74" w:rsidRDefault="00CB6F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ACC0F" w14:textId="77777777" w:rsidR="00CB6F74" w:rsidRDefault="00CB6F74" w:rsidP="001C65C9">
      <w:pPr>
        <w:spacing w:after="0" w:line="240" w:lineRule="auto"/>
      </w:pPr>
      <w:r>
        <w:separator/>
      </w:r>
    </w:p>
  </w:footnote>
  <w:footnote w:type="continuationSeparator" w:id="0">
    <w:p w14:paraId="52BC31B8" w14:textId="77777777" w:rsidR="00CB6F74" w:rsidRDefault="00CB6F74" w:rsidP="001C65C9">
      <w:pPr>
        <w:spacing w:after="0" w:line="240" w:lineRule="auto"/>
      </w:pPr>
      <w:r>
        <w:continuationSeparator/>
      </w:r>
    </w:p>
  </w:footnote>
  <w:footnote w:type="continuationNotice" w:id="1">
    <w:p w14:paraId="6D6644E6" w14:textId="77777777" w:rsidR="00CB6F74" w:rsidRDefault="00CB6F7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32A2"/>
    <w:rsid w:val="00084596"/>
    <w:rsid w:val="00086204"/>
    <w:rsid w:val="00086F15"/>
    <w:rsid w:val="000A0320"/>
    <w:rsid w:val="000A3930"/>
    <w:rsid w:val="000A6641"/>
    <w:rsid w:val="000B0847"/>
    <w:rsid w:val="000B131F"/>
    <w:rsid w:val="000B2155"/>
    <w:rsid w:val="000C499D"/>
    <w:rsid w:val="000D1235"/>
    <w:rsid w:val="000D1794"/>
    <w:rsid w:val="000D4FBE"/>
    <w:rsid w:val="000E0279"/>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454"/>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2267"/>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275E1"/>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16B7"/>
    <w:rsid w:val="002A1906"/>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7306"/>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4068"/>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2956"/>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E20A0"/>
    <w:rsid w:val="008E378D"/>
    <w:rsid w:val="008E5EA0"/>
    <w:rsid w:val="008F2168"/>
    <w:rsid w:val="008F6AF7"/>
    <w:rsid w:val="00901362"/>
    <w:rsid w:val="009051A9"/>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30B6"/>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1925"/>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86C89"/>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1D94"/>
    <w:rsid w:val="00CA37DE"/>
    <w:rsid w:val="00CA3F03"/>
    <w:rsid w:val="00CA4D71"/>
    <w:rsid w:val="00CB1A07"/>
    <w:rsid w:val="00CB6F74"/>
    <w:rsid w:val="00CC2320"/>
    <w:rsid w:val="00CC2C37"/>
    <w:rsid w:val="00CC7B0C"/>
    <w:rsid w:val="00CD111E"/>
    <w:rsid w:val="00CE1509"/>
    <w:rsid w:val="00CE1EE5"/>
    <w:rsid w:val="00CE2841"/>
    <w:rsid w:val="00CE5A76"/>
    <w:rsid w:val="00CE7860"/>
    <w:rsid w:val="00CE7C67"/>
    <w:rsid w:val="00CF1AD5"/>
    <w:rsid w:val="00CF31CB"/>
    <w:rsid w:val="00CF5C4B"/>
    <w:rsid w:val="00CF6E62"/>
    <w:rsid w:val="00D022AB"/>
    <w:rsid w:val="00D05F99"/>
    <w:rsid w:val="00D06AAE"/>
    <w:rsid w:val="00D10221"/>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715"/>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0BF5"/>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 w:val="342DE0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NormalWeb">
    <w:name w:val="Normal (Web)"/>
    <w:basedOn w:val="Normal"/>
    <w:uiPriority w:val="99"/>
    <w:unhideWhenUsed/>
    <w:rsid w:val="00CC2C37"/>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CommentSubject">
    <w:name w:val="annotation subject"/>
    <w:basedOn w:val="CommentText"/>
    <w:next w:val="CommentText"/>
    <w:link w:val="CommentSubjectChar"/>
    <w:uiPriority w:val="99"/>
    <w:semiHidden/>
    <w:unhideWhenUsed/>
    <w:rsid w:val="005D730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5D7306"/>
    <w:rPr>
      <w:rFonts w:eastAsiaTheme="minorEastAsia"/>
      <w:b/>
      <w:bCs/>
      <w:kern w:val="0"/>
      <w:sz w:val="20"/>
      <w:szCs w:val="20"/>
      <w14:ligatures w14:val="none"/>
    </w:rPr>
  </w:style>
  <w:style w:type="paragraph" w:styleId="Revision">
    <w:name w:val="Revision"/>
    <w:hidden/>
    <w:uiPriority w:val="99"/>
    <w:semiHidden/>
    <w:rsid w:val="00ED571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6117348">
      <w:bodyDiv w:val="1"/>
      <w:marLeft w:val="0"/>
      <w:marRight w:val="0"/>
      <w:marTop w:val="0"/>
      <w:marBottom w:val="0"/>
      <w:divBdr>
        <w:top w:val="none" w:sz="0" w:space="0" w:color="auto"/>
        <w:left w:val="none" w:sz="0" w:space="0" w:color="auto"/>
        <w:bottom w:val="none" w:sz="0" w:space="0" w:color="auto"/>
        <w:right w:val="none" w:sz="0" w:space="0" w:color="auto"/>
      </w:divBdr>
      <w:divsChild>
        <w:div w:id="8607815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aa.lrv.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7000017-E8F9-42DC-832A-54191870FD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1AF4B647-E10A-4A1A-A5C5-B220F24C5A35}">
  <ds:schemaRefs>
    <ds:schemaRef ds:uri="http://purl.org/dc/terms/"/>
    <ds:schemaRef ds:uri="http://schemas.openxmlformats.org/package/2006/metadata/core-properties"/>
    <ds:schemaRef ds:uri="http://schemas.microsoft.com/office/2006/documentManagement/types"/>
    <ds:schemaRef ds:uri="8e1067c2-82b2-43e6-ba4a-21d0911eaf9a"/>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48</TotalTime>
  <Pages>1</Pages>
  <Words>1809</Words>
  <Characters>1032</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Marija Grušienė</cp:lastModifiedBy>
  <cp:revision>24</cp:revision>
  <dcterms:created xsi:type="dcterms:W3CDTF">2025-01-21T08:34:00Z</dcterms:created>
  <dcterms:modified xsi:type="dcterms:W3CDTF">2025-12-05T10:57:00Z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